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0098" w:rsidRDefault="003C0098" w:rsidP="003C0098">
      <w:pPr>
        <w:spacing w:line="480" w:lineRule="auto"/>
        <w:rPr>
          <w:rFonts w:ascii="Times New Roman" w:hAnsi="Times New Roman" w:cs="Times New Roman"/>
          <w:sz w:val="24"/>
          <w:szCs w:val="24"/>
        </w:rPr>
      </w:pPr>
    </w:p>
    <w:p w:rsidR="003C0098" w:rsidRPr="003C0098" w:rsidRDefault="003C0098" w:rsidP="003C0098">
      <w:pPr>
        <w:spacing w:line="480" w:lineRule="auto"/>
        <w:rPr>
          <w:rFonts w:ascii="Times New Roman" w:hAnsi="Times New Roman" w:cs="Times New Roman"/>
          <w:sz w:val="24"/>
          <w:szCs w:val="24"/>
        </w:rPr>
      </w:pPr>
    </w:p>
    <w:p w:rsidR="003C0098" w:rsidRDefault="003C0098" w:rsidP="003C0098">
      <w:pPr>
        <w:spacing w:line="480" w:lineRule="auto"/>
        <w:jc w:val="center"/>
        <w:rPr>
          <w:rFonts w:ascii="Times New Roman" w:hAnsi="Times New Roman" w:cs="Times New Roman"/>
          <w:b/>
          <w:sz w:val="24"/>
          <w:szCs w:val="24"/>
        </w:rPr>
      </w:pPr>
    </w:p>
    <w:p w:rsidR="003C0098" w:rsidRDefault="003C0098" w:rsidP="003C0098">
      <w:pPr>
        <w:spacing w:line="480" w:lineRule="auto"/>
        <w:jc w:val="center"/>
        <w:rPr>
          <w:rFonts w:ascii="Times New Roman" w:hAnsi="Times New Roman" w:cs="Times New Roman"/>
          <w:b/>
          <w:sz w:val="24"/>
          <w:szCs w:val="24"/>
        </w:rPr>
      </w:pPr>
    </w:p>
    <w:p w:rsidR="003C0098" w:rsidRDefault="003C0098" w:rsidP="003C0098">
      <w:pPr>
        <w:spacing w:line="480" w:lineRule="auto"/>
        <w:jc w:val="center"/>
        <w:rPr>
          <w:rFonts w:ascii="Times New Roman" w:hAnsi="Times New Roman" w:cs="Times New Roman"/>
          <w:b/>
          <w:sz w:val="24"/>
          <w:szCs w:val="24"/>
        </w:rPr>
      </w:pPr>
    </w:p>
    <w:p w:rsidR="003C0098" w:rsidRDefault="003C0098" w:rsidP="003C0098">
      <w:pPr>
        <w:spacing w:line="480" w:lineRule="auto"/>
        <w:jc w:val="center"/>
        <w:rPr>
          <w:rFonts w:ascii="Times New Roman" w:hAnsi="Times New Roman" w:cs="Times New Roman"/>
          <w:b/>
          <w:sz w:val="24"/>
          <w:szCs w:val="24"/>
        </w:rPr>
      </w:pPr>
    </w:p>
    <w:p w:rsidR="003C0098" w:rsidRPr="003C0098" w:rsidRDefault="003C0098" w:rsidP="003C0098">
      <w:pPr>
        <w:spacing w:line="480" w:lineRule="auto"/>
        <w:jc w:val="center"/>
        <w:rPr>
          <w:rFonts w:ascii="Times New Roman" w:hAnsi="Times New Roman" w:cs="Times New Roman"/>
          <w:b/>
          <w:sz w:val="24"/>
          <w:szCs w:val="24"/>
        </w:rPr>
      </w:pPr>
      <w:r w:rsidRPr="003C0098">
        <w:rPr>
          <w:rFonts w:ascii="Times New Roman" w:hAnsi="Times New Roman" w:cs="Times New Roman"/>
          <w:b/>
          <w:sz w:val="24"/>
          <w:szCs w:val="24"/>
        </w:rPr>
        <w:t>Awareness of Various Sugars by Blowflies</w:t>
      </w:r>
    </w:p>
    <w:p w:rsidR="00E17B4F" w:rsidRDefault="00E17B4F" w:rsidP="003C0098">
      <w:pPr>
        <w:spacing w:line="480" w:lineRule="auto"/>
        <w:jc w:val="center"/>
        <w:rPr>
          <w:rFonts w:ascii="Times New Roman" w:hAnsi="Times New Roman" w:cs="Times New Roman"/>
          <w:sz w:val="24"/>
          <w:szCs w:val="24"/>
        </w:rPr>
      </w:pPr>
      <w:r w:rsidRPr="003C0098">
        <w:rPr>
          <w:rFonts w:ascii="Times New Roman" w:hAnsi="Times New Roman" w:cs="Times New Roman"/>
          <w:sz w:val="24"/>
          <w:szCs w:val="24"/>
        </w:rPr>
        <w:t>Name:</w:t>
      </w:r>
    </w:p>
    <w:p w:rsidR="003C0098" w:rsidRDefault="003C0098" w:rsidP="003C0098">
      <w:pPr>
        <w:spacing w:line="480" w:lineRule="auto"/>
        <w:jc w:val="center"/>
        <w:rPr>
          <w:rFonts w:ascii="Times New Roman" w:hAnsi="Times New Roman" w:cs="Times New Roman"/>
          <w:sz w:val="24"/>
          <w:szCs w:val="24"/>
        </w:rPr>
      </w:pPr>
      <w:r>
        <w:rPr>
          <w:rFonts w:ascii="Times New Roman" w:hAnsi="Times New Roman" w:cs="Times New Roman"/>
          <w:sz w:val="24"/>
          <w:szCs w:val="24"/>
        </w:rPr>
        <w:t>Tutor</w:t>
      </w:r>
    </w:p>
    <w:p w:rsidR="003C0098" w:rsidRDefault="003C0098" w:rsidP="003C009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3C0098" w:rsidRPr="003C0098" w:rsidRDefault="003C0098" w:rsidP="003C0098">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E17B4F" w:rsidRPr="003C0098" w:rsidRDefault="00E17B4F" w:rsidP="003C0098">
      <w:pPr>
        <w:spacing w:line="480" w:lineRule="auto"/>
        <w:jc w:val="center"/>
        <w:rPr>
          <w:rFonts w:ascii="Times New Roman" w:hAnsi="Times New Roman" w:cs="Times New Roman"/>
          <w:sz w:val="24"/>
          <w:szCs w:val="24"/>
        </w:rPr>
      </w:pPr>
      <w:r w:rsidRPr="003C0098">
        <w:rPr>
          <w:rFonts w:ascii="Times New Roman" w:hAnsi="Times New Roman" w:cs="Times New Roman"/>
          <w:sz w:val="24"/>
          <w:szCs w:val="24"/>
        </w:rPr>
        <w:t>Lab Number:</w:t>
      </w:r>
    </w:p>
    <w:p w:rsidR="003C0098" w:rsidRDefault="003C0098" w:rsidP="003C0098">
      <w:pPr>
        <w:spacing w:line="480" w:lineRule="auto"/>
        <w:jc w:val="center"/>
        <w:rPr>
          <w:rFonts w:ascii="Times New Roman" w:hAnsi="Times New Roman" w:cs="Times New Roman"/>
          <w:b/>
          <w:sz w:val="24"/>
          <w:szCs w:val="24"/>
        </w:rPr>
      </w:pPr>
    </w:p>
    <w:p w:rsidR="003C0098" w:rsidRDefault="003C0098" w:rsidP="003C0098">
      <w:pPr>
        <w:spacing w:line="480" w:lineRule="auto"/>
        <w:jc w:val="center"/>
        <w:rPr>
          <w:rFonts w:ascii="Times New Roman" w:hAnsi="Times New Roman" w:cs="Times New Roman"/>
          <w:b/>
          <w:sz w:val="24"/>
          <w:szCs w:val="24"/>
        </w:rPr>
      </w:pPr>
    </w:p>
    <w:p w:rsidR="003C0098" w:rsidRDefault="003C0098" w:rsidP="003C0098">
      <w:pPr>
        <w:spacing w:line="480" w:lineRule="auto"/>
        <w:jc w:val="center"/>
        <w:rPr>
          <w:rFonts w:ascii="Times New Roman" w:hAnsi="Times New Roman" w:cs="Times New Roman"/>
          <w:b/>
          <w:sz w:val="24"/>
          <w:szCs w:val="24"/>
        </w:rPr>
      </w:pPr>
    </w:p>
    <w:p w:rsidR="003C0098" w:rsidRDefault="003C0098" w:rsidP="003C0098">
      <w:pPr>
        <w:spacing w:line="480" w:lineRule="auto"/>
        <w:jc w:val="center"/>
        <w:rPr>
          <w:rFonts w:ascii="Times New Roman" w:hAnsi="Times New Roman" w:cs="Times New Roman"/>
          <w:b/>
          <w:sz w:val="24"/>
          <w:szCs w:val="24"/>
        </w:rPr>
      </w:pPr>
    </w:p>
    <w:p w:rsidR="003C0098" w:rsidRDefault="003C0098" w:rsidP="003C0098">
      <w:pPr>
        <w:spacing w:line="480" w:lineRule="auto"/>
        <w:jc w:val="center"/>
        <w:rPr>
          <w:rFonts w:ascii="Times New Roman" w:hAnsi="Times New Roman" w:cs="Times New Roman"/>
          <w:b/>
          <w:sz w:val="24"/>
          <w:szCs w:val="24"/>
        </w:rPr>
      </w:pPr>
    </w:p>
    <w:p w:rsidR="003C0098" w:rsidRDefault="003C0098" w:rsidP="003C0098">
      <w:pPr>
        <w:spacing w:line="480" w:lineRule="auto"/>
        <w:jc w:val="center"/>
        <w:rPr>
          <w:rFonts w:ascii="Times New Roman" w:hAnsi="Times New Roman" w:cs="Times New Roman"/>
          <w:b/>
          <w:sz w:val="24"/>
          <w:szCs w:val="24"/>
        </w:rPr>
      </w:pPr>
    </w:p>
    <w:p w:rsidR="00283F6C" w:rsidRPr="003C0098" w:rsidRDefault="00283F6C" w:rsidP="003C0098">
      <w:pPr>
        <w:spacing w:line="480" w:lineRule="auto"/>
        <w:jc w:val="center"/>
        <w:rPr>
          <w:rFonts w:ascii="Times New Roman" w:hAnsi="Times New Roman" w:cs="Times New Roman"/>
          <w:b/>
          <w:sz w:val="24"/>
          <w:szCs w:val="24"/>
        </w:rPr>
      </w:pPr>
      <w:r w:rsidRPr="003C0098">
        <w:rPr>
          <w:rFonts w:ascii="Times New Roman" w:hAnsi="Times New Roman" w:cs="Times New Roman"/>
          <w:b/>
          <w:sz w:val="24"/>
          <w:szCs w:val="24"/>
        </w:rPr>
        <w:lastRenderedPageBreak/>
        <w:t>Awareness of Various Sugars by Blowflies</w:t>
      </w:r>
    </w:p>
    <w:p w:rsidR="006C0327" w:rsidRPr="003C0098" w:rsidRDefault="006C0327" w:rsidP="003C0098">
      <w:pPr>
        <w:spacing w:line="480" w:lineRule="auto"/>
        <w:rPr>
          <w:rFonts w:ascii="Times New Roman" w:hAnsi="Times New Roman" w:cs="Times New Roman"/>
          <w:b/>
          <w:sz w:val="24"/>
          <w:szCs w:val="24"/>
        </w:rPr>
      </w:pPr>
      <w:r w:rsidRPr="003C0098">
        <w:rPr>
          <w:rFonts w:ascii="Times New Roman" w:hAnsi="Times New Roman" w:cs="Times New Roman"/>
          <w:b/>
          <w:sz w:val="24"/>
          <w:szCs w:val="24"/>
        </w:rPr>
        <w:t>Abstract</w:t>
      </w:r>
    </w:p>
    <w:p w:rsidR="00F12091" w:rsidRPr="003C0098" w:rsidRDefault="00F12091" w:rsidP="003C0098">
      <w:pPr>
        <w:spacing w:line="480" w:lineRule="auto"/>
        <w:ind w:firstLine="720"/>
        <w:rPr>
          <w:rFonts w:ascii="Times New Roman" w:hAnsi="Times New Roman" w:cs="Times New Roman"/>
          <w:sz w:val="24"/>
          <w:szCs w:val="24"/>
        </w:rPr>
      </w:pPr>
      <w:r w:rsidRPr="003C0098">
        <w:rPr>
          <w:rFonts w:ascii="Times New Roman" w:hAnsi="Times New Roman" w:cs="Times New Roman"/>
          <w:sz w:val="24"/>
          <w:szCs w:val="24"/>
        </w:rPr>
        <w:t xml:space="preserve">For the insects to feed on foods that are healthy for them, insects such as the flies use taste receptors on their proboscis to get sugars to ingest.  For this study experiment, the ability of blowflies to taste monosaccharide and disaccharide sugars </w:t>
      </w:r>
      <w:proofErr w:type="gramStart"/>
      <w:r w:rsidRPr="003C0098">
        <w:rPr>
          <w:rFonts w:ascii="Times New Roman" w:hAnsi="Times New Roman" w:cs="Times New Roman"/>
          <w:sz w:val="24"/>
          <w:szCs w:val="24"/>
        </w:rPr>
        <w:t>were</w:t>
      </w:r>
      <w:proofErr w:type="gramEnd"/>
      <w:r w:rsidRPr="003C0098">
        <w:rPr>
          <w:rFonts w:ascii="Times New Roman" w:hAnsi="Times New Roman" w:cs="Times New Roman"/>
          <w:sz w:val="24"/>
          <w:szCs w:val="24"/>
        </w:rPr>
        <w:t xml:space="preserve"> examined. For this experiment to be carried out, flies were attached to the ends of sticks, and their feet lowered into solutions that had different concentrations of these sugars. At first, there was no any positive change denoted until when their proboscis was lowered; these are the only time when a positive change was recorded. It was found out that, the flies responded positively to sucrose that was in lower concentration than they did to glucose. The flies were reported not to have reacted at all to the solution that contained saccharin. These results illustrated that flies taste larger sugar molecules more readily than they can do to smaller molecules of sugar. The flies failed to feed on the saccharin solution since the saccharin that was used was the sodium salt of saccharin, and flies do not feed on such solutions. The outcome showed that flies can taste and choose foods that are good for them.</w:t>
      </w:r>
    </w:p>
    <w:p w:rsidR="00F12091" w:rsidRPr="003C0098" w:rsidRDefault="00F12091" w:rsidP="003C0098">
      <w:pPr>
        <w:spacing w:line="480" w:lineRule="auto"/>
        <w:rPr>
          <w:rFonts w:ascii="Times New Roman" w:hAnsi="Times New Roman" w:cs="Times New Roman"/>
          <w:b/>
          <w:sz w:val="24"/>
          <w:szCs w:val="24"/>
        </w:rPr>
      </w:pPr>
      <w:r w:rsidRPr="003C0098">
        <w:rPr>
          <w:rFonts w:ascii="Times New Roman" w:hAnsi="Times New Roman" w:cs="Times New Roman"/>
          <w:b/>
          <w:sz w:val="24"/>
          <w:szCs w:val="24"/>
        </w:rPr>
        <w:t xml:space="preserve">Introduction </w:t>
      </w:r>
    </w:p>
    <w:p w:rsidR="00F12091" w:rsidRPr="003C0098" w:rsidRDefault="00F12091" w:rsidP="003C0098">
      <w:pPr>
        <w:spacing w:line="480" w:lineRule="auto"/>
        <w:ind w:firstLine="720"/>
        <w:rPr>
          <w:rFonts w:ascii="Times New Roman" w:hAnsi="Times New Roman" w:cs="Times New Roman"/>
          <w:sz w:val="24"/>
          <w:szCs w:val="24"/>
        </w:rPr>
      </w:pPr>
      <w:r w:rsidRPr="003C0098">
        <w:rPr>
          <w:rFonts w:ascii="Times New Roman" w:hAnsi="Times New Roman" w:cs="Times New Roman"/>
          <w:sz w:val="24"/>
          <w:szCs w:val="24"/>
        </w:rPr>
        <w:t xml:space="preserve">Animals are believed to use senses of taste and smell to get acceptable food for their survival. In the tongue of human beings, there are chemoreceptors   that are used for tasting food. In the studies of sensory physiology, the insects are normally used as experimental subjects since they can easily be manipulated with ease. Another thing that makes the insects </w:t>
      </w:r>
      <w:proofErr w:type="gramStart"/>
      <w:r w:rsidRPr="003C0098">
        <w:rPr>
          <w:rFonts w:ascii="Times New Roman" w:hAnsi="Times New Roman" w:cs="Times New Roman"/>
          <w:sz w:val="24"/>
          <w:szCs w:val="24"/>
        </w:rPr>
        <w:t>be</w:t>
      </w:r>
      <w:proofErr w:type="gramEnd"/>
      <w:r w:rsidRPr="003C0098">
        <w:rPr>
          <w:rFonts w:ascii="Times New Roman" w:hAnsi="Times New Roman" w:cs="Times New Roman"/>
          <w:sz w:val="24"/>
          <w:szCs w:val="24"/>
        </w:rPr>
        <w:t xml:space="preserve"> the most preferred experimental subject is that their sensory-response system is relatively simple; some insects are in a position of tasting food simply by walking on it. The hollow hairs that are usually </w:t>
      </w:r>
      <w:r w:rsidRPr="003C0098">
        <w:rPr>
          <w:rFonts w:ascii="Times New Roman" w:hAnsi="Times New Roman" w:cs="Times New Roman"/>
          <w:sz w:val="24"/>
          <w:szCs w:val="24"/>
        </w:rPr>
        <w:lastRenderedPageBreak/>
        <w:t xml:space="preserve">located around the proboscis and tarsi house the receptor neurons which can differentiate between salts, water, and sugars; insects like flies can differentiate among sugars (Jaenicke, 1974). This combination of such characteristics helps them to get the necessary nutrition. </w:t>
      </w:r>
    </w:p>
    <w:p w:rsidR="00F12091" w:rsidRPr="003C0098" w:rsidRDefault="00F12091" w:rsidP="003C0098">
      <w:pPr>
        <w:spacing w:line="480" w:lineRule="auto"/>
        <w:rPr>
          <w:rFonts w:ascii="Times New Roman" w:hAnsi="Times New Roman" w:cs="Times New Roman"/>
          <w:b/>
          <w:sz w:val="24"/>
          <w:szCs w:val="24"/>
        </w:rPr>
      </w:pPr>
      <w:r w:rsidRPr="003C0098">
        <w:rPr>
          <w:rFonts w:ascii="Times New Roman" w:hAnsi="Times New Roman" w:cs="Times New Roman"/>
          <w:b/>
          <w:sz w:val="24"/>
          <w:szCs w:val="24"/>
        </w:rPr>
        <w:t>Purpose</w:t>
      </w:r>
    </w:p>
    <w:p w:rsidR="00F12091" w:rsidRPr="003C0098" w:rsidRDefault="00F12091" w:rsidP="003C0098">
      <w:pPr>
        <w:spacing w:line="480" w:lineRule="auto"/>
        <w:ind w:firstLine="720"/>
        <w:rPr>
          <w:rFonts w:ascii="Times New Roman" w:hAnsi="Times New Roman" w:cs="Times New Roman"/>
          <w:sz w:val="24"/>
          <w:szCs w:val="24"/>
        </w:rPr>
      </w:pPr>
      <w:r w:rsidRPr="003C0098">
        <w:rPr>
          <w:rFonts w:ascii="Times New Roman" w:hAnsi="Times New Roman" w:cs="Times New Roman"/>
          <w:sz w:val="24"/>
          <w:szCs w:val="24"/>
        </w:rPr>
        <w:t xml:space="preserve">This experiment was performed to test the ability of the blowfly to taste various sugars and a sugar auxiliary, saccharin. Since sucrose is so sweet to human beings, it was expected that the flies were to taste lower concentrations of sucrose than they would of maltose and glucose, sugars that are less sweet to the human beings. Also, Saccharin </w:t>
      </w:r>
      <w:proofErr w:type="gramStart"/>
      <w:r w:rsidRPr="003C0098">
        <w:rPr>
          <w:rFonts w:ascii="Times New Roman" w:hAnsi="Times New Roman" w:cs="Times New Roman"/>
          <w:sz w:val="24"/>
          <w:szCs w:val="24"/>
        </w:rPr>
        <w:t>is sweet tasting</w:t>
      </w:r>
      <w:proofErr w:type="gramEnd"/>
      <w:r w:rsidRPr="003C0098">
        <w:rPr>
          <w:rFonts w:ascii="Times New Roman" w:hAnsi="Times New Roman" w:cs="Times New Roman"/>
          <w:sz w:val="24"/>
          <w:szCs w:val="24"/>
        </w:rPr>
        <w:t xml:space="preserve"> to the human beings; it was expected the flies were to respond positively and feed on it too.</w:t>
      </w:r>
    </w:p>
    <w:p w:rsidR="00F12091" w:rsidRPr="003C0098" w:rsidRDefault="00F12091" w:rsidP="003C0098">
      <w:pPr>
        <w:spacing w:line="480" w:lineRule="auto"/>
        <w:rPr>
          <w:rFonts w:ascii="Times New Roman" w:hAnsi="Times New Roman" w:cs="Times New Roman"/>
          <w:b/>
          <w:sz w:val="24"/>
          <w:szCs w:val="24"/>
        </w:rPr>
      </w:pPr>
      <w:r w:rsidRPr="003C0098">
        <w:rPr>
          <w:rFonts w:ascii="Times New Roman" w:hAnsi="Times New Roman" w:cs="Times New Roman"/>
          <w:b/>
          <w:sz w:val="24"/>
          <w:szCs w:val="24"/>
        </w:rPr>
        <w:t>Hypothesis</w:t>
      </w:r>
    </w:p>
    <w:p w:rsidR="00F12091" w:rsidRPr="003C0098" w:rsidRDefault="00F12091" w:rsidP="003C0098">
      <w:pPr>
        <w:spacing w:line="480" w:lineRule="auto"/>
        <w:rPr>
          <w:rFonts w:ascii="Times New Roman" w:hAnsi="Times New Roman" w:cs="Times New Roman"/>
          <w:sz w:val="24"/>
          <w:szCs w:val="24"/>
        </w:rPr>
      </w:pPr>
      <w:r w:rsidRPr="003C0098">
        <w:rPr>
          <w:rFonts w:ascii="Times New Roman" w:hAnsi="Times New Roman" w:cs="Times New Roman"/>
          <w:sz w:val="24"/>
          <w:szCs w:val="24"/>
        </w:rPr>
        <w:t>Sucrose would be the most easily noticeable sugar by the flies.</w:t>
      </w:r>
    </w:p>
    <w:p w:rsidR="00F12091" w:rsidRPr="003C0098" w:rsidRDefault="00F12091" w:rsidP="003C0098">
      <w:pPr>
        <w:spacing w:line="480" w:lineRule="auto"/>
        <w:rPr>
          <w:rFonts w:ascii="Times New Roman" w:hAnsi="Times New Roman" w:cs="Times New Roman"/>
          <w:sz w:val="24"/>
          <w:szCs w:val="24"/>
        </w:rPr>
      </w:pPr>
      <w:r w:rsidRPr="003C0098">
        <w:rPr>
          <w:rFonts w:ascii="Times New Roman" w:hAnsi="Times New Roman" w:cs="Times New Roman"/>
          <w:sz w:val="24"/>
          <w:szCs w:val="24"/>
        </w:rPr>
        <w:t>Flies would also detect saccharin sugar.</w:t>
      </w:r>
    </w:p>
    <w:p w:rsidR="00F12091" w:rsidRPr="003C0098" w:rsidRDefault="00F12091" w:rsidP="003C0098">
      <w:pPr>
        <w:spacing w:line="480" w:lineRule="auto"/>
        <w:rPr>
          <w:rFonts w:ascii="Times New Roman" w:hAnsi="Times New Roman" w:cs="Times New Roman"/>
          <w:b/>
          <w:sz w:val="24"/>
          <w:szCs w:val="24"/>
        </w:rPr>
      </w:pPr>
      <w:r w:rsidRPr="003C0098">
        <w:rPr>
          <w:rFonts w:ascii="Times New Roman" w:hAnsi="Times New Roman" w:cs="Times New Roman"/>
          <w:b/>
          <w:sz w:val="24"/>
          <w:szCs w:val="24"/>
        </w:rPr>
        <w:t>Methods</w:t>
      </w:r>
    </w:p>
    <w:p w:rsidR="00F12091" w:rsidRPr="003C0098" w:rsidRDefault="00F12091" w:rsidP="003C0098">
      <w:pPr>
        <w:spacing w:line="480" w:lineRule="auto"/>
        <w:ind w:firstLine="720"/>
        <w:rPr>
          <w:rFonts w:ascii="Times New Roman" w:hAnsi="Times New Roman" w:cs="Times New Roman"/>
          <w:sz w:val="24"/>
          <w:szCs w:val="24"/>
        </w:rPr>
      </w:pPr>
      <w:r w:rsidRPr="003C0098">
        <w:rPr>
          <w:rFonts w:ascii="Times New Roman" w:hAnsi="Times New Roman" w:cs="Times New Roman"/>
          <w:sz w:val="24"/>
          <w:szCs w:val="24"/>
        </w:rPr>
        <w:t xml:space="preserve">There were flies and toothpick stick that had earlier on rubbed with wax so that the wings of the flies could be stuck on them. After assembling the above-mentioned apparatus, a series of dilute glucose, maltose, and sucrose in different concentrations were made. The solutions were in the following concentrations; 0.0003M, 0.03M, 0.01M, 0.1M, 0.3M, and finally there was a 1M concentration solution of sugars. The solutions were supposed to be placed in order of concentration so that the correct results or outcomes could be recorded. The stuck flies were lowered in every concentration solution of sugar. They were lowered from the sugar solution that was least concentrated to the most concentrated solution.  It was ensured that after every step of </w:t>
      </w:r>
      <w:r w:rsidRPr="003C0098">
        <w:rPr>
          <w:rFonts w:ascii="Times New Roman" w:hAnsi="Times New Roman" w:cs="Times New Roman"/>
          <w:sz w:val="24"/>
          <w:szCs w:val="24"/>
        </w:rPr>
        <w:lastRenderedPageBreak/>
        <w:t>dipping in a different solution, the flies were rinsed in distilled water so that the concentration of the following solutions could not be altered. This made sure that the process was kept as initially intended. The results that were recorded showed a positive response whenever a fly was lowered with its proboscis touching the sugar soluti</w:t>
      </w:r>
      <w:r w:rsidR="001A4A7E" w:rsidRPr="003C0098">
        <w:rPr>
          <w:rFonts w:ascii="Times New Roman" w:hAnsi="Times New Roman" w:cs="Times New Roman"/>
          <w:sz w:val="24"/>
          <w:szCs w:val="24"/>
        </w:rPr>
        <w:t xml:space="preserve">on. However, it was </w:t>
      </w:r>
      <w:bookmarkStart w:id="0" w:name="_GoBack"/>
      <w:bookmarkEnd w:id="0"/>
      <w:r w:rsidR="00357ECE" w:rsidRPr="003C0098">
        <w:rPr>
          <w:rFonts w:ascii="Times New Roman" w:hAnsi="Times New Roman" w:cs="Times New Roman"/>
          <w:sz w:val="24"/>
          <w:szCs w:val="24"/>
        </w:rPr>
        <w:t>necessary to</w:t>
      </w:r>
      <w:r w:rsidRPr="003C0098">
        <w:rPr>
          <w:rFonts w:ascii="Times New Roman" w:hAnsi="Times New Roman" w:cs="Times New Roman"/>
          <w:sz w:val="24"/>
          <w:szCs w:val="24"/>
        </w:rPr>
        <w:t xml:space="preserve"> have the flies take or drink distilled water before each step of the process; this was to ensure that the positive changes that were recorded or observed were not as a result of water but of sugars.</w:t>
      </w:r>
    </w:p>
    <w:p w:rsidR="00F12091" w:rsidRPr="003C0098" w:rsidRDefault="00F12091" w:rsidP="003C0098">
      <w:pPr>
        <w:spacing w:line="480" w:lineRule="auto"/>
        <w:rPr>
          <w:rFonts w:ascii="Times New Roman" w:hAnsi="Times New Roman" w:cs="Times New Roman"/>
          <w:b/>
          <w:sz w:val="24"/>
          <w:szCs w:val="24"/>
        </w:rPr>
      </w:pPr>
      <w:r w:rsidRPr="003C0098">
        <w:rPr>
          <w:rFonts w:ascii="Times New Roman" w:hAnsi="Times New Roman" w:cs="Times New Roman"/>
          <w:b/>
          <w:sz w:val="24"/>
          <w:szCs w:val="24"/>
        </w:rPr>
        <w:t>Results</w:t>
      </w:r>
    </w:p>
    <w:p w:rsidR="00F12091" w:rsidRPr="003C0098" w:rsidRDefault="00F12091" w:rsidP="003C0098">
      <w:pPr>
        <w:spacing w:line="480" w:lineRule="auto"/>
        <w:ind w:firstLine="720"/>
        <w:rPr>
          <w:rFonts w:ascii="Times New Roman" w:hAnsi="Times New Roman" w:cs="Times New Roman"/>
          <w:sz w:val="24"/>
          <w:szCs w:val="24"/>
        </w:rPr>
      </w:pPr>
      <w:r w:rsidRPr="003C0098">
        <w:rPr>
          <w:rFonts w:ascii="Times New Roman" w:hAnsi="Times New Roman" w:cs="Times New Roman"/>
          <w:sz w:val="24"/>
          <w:szCs w:val="24"/>
        </w:rPr>
        <w:t xml:space="preserve">After carrying out the experiment, it was found out that the flies responded to a solution that was made up of high concentrations, that is, 1M of sugars. Thy responded only after being lowered with their proboscis; this part contains senses that detect foods that are healthy for the flies. About have of the flies that were assembled to take part in the experiment responded to the lowest concentration of sucrose. Whereas the same number of the flies responded to the highest concentration of glucose solution. However, it was recorded that hardly any fly responded to the solution that was made of saccharin. </w:t>
      </w:r>
    </w:p>
    <w:p w:rsidR="00F12091" w:rsidRPr="003C0098" w:rsidRDefault="00F12091" w:rsidP="003C0098">
      <w:pPr>
        <w:spacing w:line="480" w:lineRule="auto"/>
        <w:rPr>
          <w:rFonts w:ascii="Times New Roman" w:hAnsi="Times New Roman" w:cs="Times New Roman"/>
          <w:sz w:val="24"/>
          <w:szCs w:val="24"/>
        </w:rPr>
      </w:pPr>
      <w:r w:rsidRPr="003C0098">
        <w:rPr>
          <w:rFonts w:ascii="Times New Roman" w:hAnsi="Times New Roman" w:cs="Times New Roman"/>
          <w:sz w:val="24"/>
          <w:szCs w:val="24"/>
        </w:rPr>
        <w:t>The table below shows the chemical that was tested and the number of flies that responded to the solution.</w:t>
      </w:r>
    </w:p>
    <w:tbl>
      <w:tblPr>
        <w:tblStyle w:val="TableGrid"/>
        <w:tblW w:w="0" w:type="auto"/>
        <w:tblLook w:val="04A0"/>
      </w:tblPr>
      <w:tblGrid>
        <w:gridCol w:w="4675"/>
        <w:gridCol w:w="4675"/>
      </w:tblGrid>
      <w:tr w:rsidR="00F12091" w:rsidRPr="003C0098" w:rsidTr="00F806E4">
        <w:tc>
          <w:tcPr>
            <w:tcW w:w="4675" w:type="dxa"/>
          </w:tcPr>
          <w:p w:rsidR="00F12091" w:rsidRPr="003C0098" w:rsidRDefault="00F12091" w:rsidP="003C0098">
            <w:pPr>
              <w:spacing w:line="480" w:lineRule="auto"/>
              <w:rPr>
                <w:rFonts w:ascii="Times New Roman" w:hAnsi="Times New Roman" w:cs="Times New Roman"/>
                <w:sz w:val="24"/>
                <w:szCs w:val="24"/>
              </w:rPr>
            </w:pPr>
            <w:r w:rsidRPr="003C0098">
              <w:rPr>
                <w:rFonts w:ascii="Times New Roman" w:hAnsi="Times New Roman" w:cs="Times New Roman"/>
                <w:sz w:val="24"/>
                <w:szCs w:val="24"/>
              </w:rPr>
              <w:t>Chemical tested</w:t>
            </w:r>
          </w:p>
        </w:tc>
        <w:tc>
          <w:tcPr>
            <w:tcW w:w="4675" w:type="dxa"/>
          </w:tcPr>
          <w:p w:rsidR="00F12091" w:rsidRPr="003C0098" w:rsidRDefault="00F12091" w:rsidP="003C0098">
            <w:pPr>
              <w:spacing w:line="480" w:lineRule="auto"/>
              <w:rPr>
                <w:rFonts w:ascii="Times New Roman" w:hAnsi="Times New Roman" w:cs="Times New Roman"/>
                <w:sz w:val="24"/>
                <w:szCs w:val="24"/>
              </w:rPr>
            </w:pPr>
            <w:r w:rsidRPr="003C0098">
              <w:rPr>
                <w:rFonts w:ascii="Times New Roman" w:hAnsi="Times New Roman" w:cs="Times New Roman"/>
                <w:sz w:val="24"/>
                <w:szCs w:val="24"/>
              </w:rPr>
              <w:t>Number of 15 flies responding</w:t>
            </w:r>
          </w:p>
        </w:tc>
      </w:tr>
      <w:tr w:rsidR="00F12091" w:rsidRPr="003C0098" w:rsidTr="00F806E4">
        <w:tc>
          <w:tcPr>
            <w:tcW w:w="4675" w:type="dxa"/>
          </w:tcPr>
          <w:p w:rsidR="00F12091" w:rsidRPr="003C0098" w:rsidRDefault="00F12091" w:rsidP="003C0098">
            <w:pPr>
              <w:spacing w:line="480" w:lineRule="auto"/>
              <w:rPr>
                <w:rFonts w:ascii="Times New Roman" w:hAnsi="Times New Roman" w:cs="Times New Roman"/>
                <w:sz w:val="24"/>
                <w:szCs w:val="24"/>
              </w:rPr>
            </w:pPr>
            <w:r w:rsidRPr="003C0098">
              <w:rPr>
                <w:rFonts w:ascii="Times New Roman" w:hAnsi="Times New Roman" w:cs="Times New Roman"/>
                <w:sz w:val="24"/>
                <w:szCs w:val="24"/>
              </w:rPr>
              <w:t>glucose</w:t>
            </w:r>
          </w:p>
        </w:tc>
        <w:tc>
          <w:tcPr>
            <w:tcW w:w="4675" w:type="dxa"/>
          </w:tcPr>
          <w:p w:rsidR="00F12091" w:rsidRPr="003C0098" w:rsidRDefault="00F12091" w:rsidP="003C0098">
            <w:pPr>
              <w:spacing w:line="480" w:lineRule="auto"/>
              <w:rPr>
                <w:rFonts w:ascii="Times New Roman" w:hAnsi="Times New Roman" w:cs="Times New Roman"/>
                <w:sz w:val="24"/>
                <w:szCs w:val="24"/>
              </w:rPr>
            </w:pPr>
            <w:r w:rsidRPr="003C0098">
              <w:rPr>
                <w:rFonts w:ascii="Times New Roman" w:hAnsi="Times New Roman" w:cs="Times New Roman"/>
                <w:sz w:val="24"/>
                <w:szCs w:val="24"/>
              </w:rPr>
              <w:t>3.5± 1.5</w:t>
            </w:r>
          </w:p>
        </w:tc>
      </w:tr>
      <w:tr w:rsidR="00F12091" w:rsidRPr="003C0098" w:rsidTr="00F806E4">
        <w:tc>
          <w:tcPr>
            <w:tcW w:w="4675" w:type="dxa"/>
          </w:tcPr>
          <w:p w:rsidR="00F12091" w:rsidRPr="003C0098" w:rsidRDefault="00F12091" w:rsidP="003C0098">
            <w:pPr>
              <w:spacing w:line="480" w:lineRule="auto"/>
              <w:rPr>
                <w:rFonts w:ascii="Times New Roman" w:hAnsi="Times New Roman" w:cs="Times New Roman"/>
                <w:sz w:val="24"/>
                <w:szCs w:val="24"/>
              </w:rPr>
            </w:pPr>
            <w:r w:rsidRPr="003C0098">
              <w:rPr>
                <w:rFonts w:ascii="Times New Roman" w:hAnsi="Times New Roman" w:cs="Times New Roman"/>
                <w:sz w:val="24"/>
                <w:szCs w:val="24"/>
              </w:rPr>
              <w:t>Maltose</w:t>
            </w:r>
          </w:p>
        </w:tc>
        <w:tc>
          <w:tcPr>
            <w:tcW w:w="4675" w:type="dxa"/>
          </w:tcPr>
          <w:p w:rsidR="00F12091" w:rsidRPr="003C0098" w:rsidRDefault="00F12091" w:rsidP="003C0098">
            <w:pPr>
              <w:spacing w:line="480" w:lineRule="auto"/>
              <w:rPr>
                <w:rFonts w:ascii="Times New Roman" w:hAnsi="Times New Roman" w:cs="Times New Roman"/>
                <w:sz w:val="24"/>
                <w:szCs w:val="24"/>
              </w:rPr>
            </w:pPr>
            <w:r w:rsidRPr="003C0098">
              <w:rPr>
                <w:rFonts w:ascii="Times New Roman" w:hAnsi="Times New Roman" w:cs="Times New Roman"/>
                <w:sz w:val="24"/>
                <w:szCs w:val="24"/>
              </w:rPr>
              <w:t>7.7±2.2</w:t>
            </w:r>
          </w:p>
        </w:tc>
      </w:tr>
      <w:tr w:rsidR="00F12091" w:rsidRPr="003C0098" w:rsidTr="00F806E4">
        <w:tc>
          <w:tcPr>
            <w:tcW w:w="4675" w:type="dxa"/>
          </w:tcPr>
          <w:p w:rsidR="00F12091" w:rsidRPr="003C0098" w:rsidRDefault="00F12091" w:rsidP="003C0098">
            <w:pPr>
              <w:spacing w:line="480" w:lineRule="auto"/>
              <w:rPr>
                <w:rFonts w:ascii="Times New Roman" w:hAnsi="Times New Roman" w:cs="Times New Roman"/>
                <w:sz w:val="24"/>
                <w:szCs w:val="24"/>
              </w:rPr>
            </w:pPr>
            <w:r w:rsidRPr="003C0098">
              <w:rPr>
                <w:rFonts w:ascii="Times New Roman" w:hAnsi="Times New Roman" w:cs="Times New Roman"/>
                <w:sz w:val="24"/>
                <w:szCs w:val="24"/>
              </w:rPr>
              <w:t>Sucrose</w:t>
            </w:r>
          </w:p>
        </w:tc>
        <w:tc>
          <w:tcPr>
            <w:tcW w:w="4675" w:type="dxa"/>
          </w:tcPr>
          <w:p w:rsidR="00F12091" w:rsidRPr="003C0098" w:rsidRDefault="00F12091" w:rsidP="003C0098">
            <w:pPr>
              <w:spacing w:line="480" w:lineRule="auto"/>
              <w:rPr>
                <w:rFonts w:ascii="Times New Roman" w:hAnsi="Times New Roman" w:cs="Times New Roman"/>
                <w:sz w:val="24"/>
                <w:szCs w:val="24"/>
              </w:rPr>
            </w:pPr>
            <w:r w:rsidRPr="003C0098">
              <w:rPr>
                <w:rFonts w:ascii="Times New Roman" w:hAnsi="Times New Roman" w:cs="Times New Roman"/>
                <w:sz w:val="24"/>
                <w:szCs w:val="24"/>
              </w:rPr>
              <w:t>8.8±1.8</w:t>
            </w:r>
          </w:p>
        </w:tc>
      </w:tr>
      <w:tr w:rsidR="00F12091" w:rsidRPr="003C0098" w:rsidTr="00F806E4">
        <w:tc>
          <w:tcPr>
            <w:tcW w:w="4675" w:type="dxa"/>
          </w:tcPr>
          <w:p w:rsidR="00F12091" w:rsidRPr="003C0098" w:rsidRDefault="00F12091" w:rsidP="003C0098">
            <w:pPr>
              <w:spacing w:line="480" w:lineRule="auto"/>
              <w:rPr>
                <w:rFonts w:ascii="Times New Roman" w:hAnsi="Times New Roman" w:cs="Times New Roman"/>
                <w:sz w:val="24"/>
                <w:szCs w:val="24"/>
              </w:rPr>
            </w:pPr>
            <w:r w:rsidRPr="003C0098">
              <w:rPr>
                <w:rFonts w:ascii="Times New Roman" w:hAnsi="Times New Roman" w:cs="Times New Roman"/>
                <w:sz w:val="24"/>
                <w:szCs w:val="24"/>
              </w:rPr>
              <w:t>saccharin</w:t>
            </w:r>
          </w:p>
        </w:tc>
        <w:tc>
          <w:tcPr>
            <w:tcW w:w="4675" w:type="dxa"/>
          </w:tcPr>
          <w:p w:rsidR="00F12091" w:rsidRPr="003C0098" w:rsidRDefault="00F12091" w:rsidP="003C0098">
            <w:pPr>
              <w:spacing w:line="480" w:lineRule="auto"/>
              <w:rPr>
                <w:rFonts w:ascii="Times New Roman" w:hAnsi="Times New Roman" w:cs="Times New Roman"/>
                <w:sz w:val="24"/>
                <w:szCs w:val="24"/>
              </w:rPr>
            </w:pPr>
            <w:r w:rsidRPr="003C0098">
              <w:rPr>
                <w:rFonts w:ascii="Times New Roman" w:hAnsi="Times New Roman" w:cs="Times New Roman"/>
                <w:sz w:val="24"/>
                <w:szCs w:val="24"/>
              </w:rPr>
              <w:t>0.4±0.45</w:t>
            </w:r>
          </w:p>
        </w:tc>
      </w:tr>
    </w:tbl>
    <w:p w:rsidR="00F12091" w:rsidRPr="003C0098" w:rsidRDefault="00F12091" w:rsidP="003C0098">
      <w:pPr>
        <w:spacing w:line="480" w:lineRule="auto"/>
        <w:rPr>
          <w:rFonts w:ascii="Times New Roman" w:hAnsi="Times New Roman" w:cs="Times New Roman"/>
          <w:sz w:val="24"/>
          <w:szCs w:val="24"/>
        </w:rPr>
      </w:pPr>
    </w:p>
    <w:p w:rsidR="00F12091" w:rsidRPr="003C0098" w:rsidRDefault="00F12091" w:rsidP="003C0098">
      <w:pPr>
        <w:spacing w:line="480" w:lineRule="auto"/>
        <w:rPr>
          <w:rFonts w:ascii="Times New Roman" w:hAnsi="Times New Roman" w:cs="Times New Roman"/>
          <w:sz w:val="24"/>
          <w:szCs w:val="24"/>
        </w:rPr>
      </w:pPr>
      <w:r w:rsidRPr="003C0098">
        <w:rPr>
          <w:rFonts w:ascii="Times New Roman" w:hAnsi="Times New Roman" w:cs="Times New Roman"/>
          <w:sz w:val="24"/>
          <w:szCs w:val="24"/>
        </w:rPr>
        <w:lastRenderedPageBreak/>
        <w:t>Note: ±is the mean standard deviation.</w:t>
      </w:r>
    </w:p>
    <w:p w:rsidR="00F12091" w:rsidRPr="003C0098" w:rsidRDefault="00F12091" w:rsidP="003C0098">
      <w:pPr>
        <w:spacing w:line="480" w:lineRule="auto"/>
        <w:rPr>
          <w:rFonts w:ascii="Times New Roman" w:hAnsi="Times New Roman" w:cs="Times New Roman"/>
          <w:b/>
          <w:sz w:val="24"/>
          <w:szCs w:val="24"/>
        </w:rPr>
      </w:pPr>
      <w:r w:rsidRPr="003C0098">
        <w:rPr>
          <w:rFonts w:ascii="Times New Roman" w:hAnsi="Times New Roman" w:cs="Times New Roman"/>
          <w:b/>
          <w:sz w:val="24"/>
          <w:szCs w:val="24"/>
        </w:rPr>
        <w:t>Discussion and conclusion</w:t>
      </w:r>
    </w:p>
    <w:p w:rsidR="00F12091" w:rsidRPr="003C0098" w:rsidRDefault="00F12091" w:rsidP="003C0098">
      <w:pPr>
        <w:spacing w:line="480" w:lineRule="auto"/>
        <w:ind w:firstLine="720"/>
        <w:rPr>
          <w:rFonts w:ascii="Times New Roman" w:hAnsi="Times New Roman" w:cs="Times New Roman"/>
          <w:sz w:val="24"/>
          <w:szCs w:val="24"/>
        </w:rPr>
      </w:pPr>
      <w:r w:rsidRPr="003C0098">
        <w:rPr>
          <w:rFonts w:ascii="Times New Roman" w:hAnsi="Times New Roman" w:cs="Times New Roman"/>
          <w:sz w:val="24"/>
          <w:szCs w:val="24"/>
        </w:rPr>
        <w:t xml:space="preserve">The hypothesis that, sucrose would be the most easily detectable sugar was proved by the flies. Flies showed a different response to the solutions that were prepared; the solutions were prepared to base on the molecular size and structure of the sugars. The kind of sugar with the smallest particle size and molecules was glucose, and so there was a need of preparing it in higher concentration compared to the rest of the sugars. The solution of glucose that happens to be a monosaccharide was prepared in higher concentration since it has the small particles and molecules compared to the rest. It was prepared in high concentration so that it could provoke a positive response to the flies. Both maltose and sucrose are disaccharides although they have different molecular weight and composition (Jaenicke, 1974).  It was indicated that the flies were proved most by alpha-glucosidase derivatives than beta-glucosidase derivatives. Following the fact that the flies were highly triggered by alpha-glucosidase, it makes sense in that, the concentration of sucrose was low; the flies were able to respond positively easily in a low concentration of sucrose. It is due to this fact that human beings find sucrose to be tasty.  The other hypothesis was not supported since the flies did not react positively towards saccharin. Sodium saccharic acid which is usually used by human beings as sweeter is rejected by the flies due to the sodium since it detects it as salt. The number of flies that were seen to react or to respond to the saccharin solution was two, however, based on the total number of flies that were taking place in the experiment, that number was insignificant. It was noted and assumed that the flies that were found to have responded to the saccharin </w:t>
      </w:r>
      <w:proofErr w:type="gramStart"/>
      <w:r w:rsidRPr="003C0098">
        <w:rPr>
          <w:rFonts w:ascii="Times New Roman" w:hAnsi="Times New Roman" w:cs="Times New Roman"/>
          <w:sz w:val="24"/>
          <w:szCs w:val="24"/>
        </w:rPr>
        <w:t>solution,</w:t>
      </w:r>
      <w:proofErr w:type="gramEnd"/>
      <w:r w:rsidRPr="003C0098">
        <w:rPr>
          <w:rFonts w:ascii="Times New Roman" w:hAnsi="Times New Roman" w:cs="Times New Roman"/>
          <w:sz w:val="24"/>
          <w:szCs w:val="24"/>
        </w:rPr>
        <w:t xml:space="preserve"> possibly were not rinsed well in the distilled water. </w:t>
      </w:r>
    </w:p>
    <w:p w:rsidR="00F12091" w:rsidRPr="003C0098" w:rsidRDefault="00F12091" w:rsidP="003C0098">
      <w:pPr>
        <w:spacing w:line="480" w:lineRule="auto"/>
        <w:ind w:firstLine="720"/>
        <w:rPr>
          <w:rFonts w:ascii="Times New Roman" w:hAnsi="Times New Roman" w:cs="Times New Roman"/>
          <w:sz w:val="24"/>
          <w:szCs w:val="24"/>
        </w:rPr>
      </w:pPr>
      <w:r w:rsidRPr="003C0098">
        <w:rPr>
          <w:rFonts w:ascii="Times New Roman" w:hAnsi="Times New Roman" w:cs="Times New Roman"/>
          <w:sz w:val="24"/>
          <w:szCs w:val="24"/>
        </w:rPr>
        <w:lastRenderedPageBreak/>
        <w:t xml:space="preserve">It was also noted that flies taste food by use of certain cells that are usually found on their tarsal hairs.  The hair is composed of a mechanoreceptor that determines its acceptance or rejection of certain foods or solutions. The membranes that are located on the proboscis part of the flies are the actual functional receptors since it is their depolarization that proliferates the inducement to the flies. Feeding in flies is usually stimulated by water and sugar cells (Lehrman, 1969). </w:t>
      </w:r>
      <w:r w:rsidR="003C0098">
        <w:rPr>
          <w:rFonts w:ascii="Times New Roman" w:hAnsi="Times New Roman" w:cs="Times New Roman"/>
          <w:sz w:val="24"/>
          <w:szCs w:val="24"/>
        </w:rPr>
        <w:t xml:space="preserve">It is critical to note that </w:t>
      </w:r>
      <w:r w:rsidRPr="003C0098">
        <w:rPr>
          <w:rFonts w:ascii="Times New Roman" w:hAnsi="Times New Roman" w:cs="Times New Roman"/>
          <w:sz w:val="24"/>
          <w:szCs w:val="24"/>
        </w:rPr>
        <w:t>feeding in inhibited by stimulation of alcohol, salt, and oil receptors.</w:t>
      </w:r>
    </w:p>
    <w:p w:rsidR="00F12091" w:rsidRPr="003C0098" w:rsidRDefault="00F12091" w:rsidP="003C0098">
      <w:pPr>
        <w:spacing w:line="480" w:lineRule="auto"/>
        <w:ind w:firstLine="720"/>
        <w:rPr>
          <w:rFonts w:ascii="Times New Roman" w:hAnsi="Times New Roman" w:cs="Times New Roman"/>
          <w:sz w:val="24"/>
          <w:szCs w:val="24"/>
        </w:rPr>
      </w:pPr>
      <w:r w:rsidRPr="003C0098">
        <w:rPr>
          <w:rFonts w:ascii="Times New Roman" w:hAnsi="Times New Roman" w:cs="Times New Roman"/>
          <w:sz w:val="24"/>
          <w:szCs w:val="24"/>
        </w:rPr>
        <w:t>In conclusion, flies accept sugars and reject salts among other unhealthy substances such as compounds of alkaloids.  The selectivity that is showed by the flies to different food substances enables it to live longer. The flies are in a position to detect substances that are unhealthy for their consumption; there are food substances that are toxic. If the flies could happen not to be in a position of detecting foods that are toxic to them probably they could feed on such foods and eventually die. Also, they are in a position of detecting foods that are fit for their consumption which makes them feed on the correct kind of foods that are not harmful to their health. For instance, substances such as salts among other harmful food materials do dehydrate the fly among other harmful effects they have towards the flies. So the flies are well adapted since they can easily find foods that are best fit for their consumptions and those that are not; foods that are harmful to the flies are rejected (Lehrman, 1969).</w:t>
      </w:r>
    </w:p>
    <w:p w:rsidR="00F12091" w:rsidRPr="003C0098" w:rsidRDefault="00F12091" w:rsidP="003C0098">
      <w:pPr>
        <w:spacing w:line="480" w:lineRule="auto"/>
        <w:rPr>
          <w:rFonts w:ascii="Times New Roman" w:hAnsi="Times New Roman" w:cs="Times New Roman"/>
          <w:sz w:val="24"/>
          <w:szCs w:val="24"/>
        </w:rPr>
      </w:pPr>
    </w:p>
    <w:p w:rsidR="00F12091" w:rsidRPr="003C0098" w:rsidRDefault="00F12091" w:rsidP="003C0098">
      <w:pPr>
        <w:spacing w:line="480" w:lineRule="auto"/>
        <w:rPr>
          <w:rFonts w:ascii="Times New Roman" w:hAnsi="Times New Roman" w:cs="Times New Roman"/>
          <w:sz w:val="24"/>
          <w:szCs w:val="24"/>
        </w:rPr>
      </w:pPr>
    </w:p>
    <w:p w:rsidR="00F12091" w:rsidRPr="003C0098" w:rsidRDefault="00F12091" w:rsidP="003C0098">
      <w:pPr>
        <w:spacing w:line="480" w:lineRule="auto"/>
        <w:rPr>
          <w:rFonts w:ascii="Times New Roman" w:hAnsi="Times New Roman" w:cs="Times New Roman"/>
          <w:sz w:val="24"/>
          <w:szCs w:val="24"/>
        </w:rPr>
      </w:pPr>
    </w:p>
    <w:p w:rsidR="003A26F2" w:rsidRPr="003C0098" w:rsidRDefault="003A26F2" w:rsidP="003C0098">
      <w:pPr>
        <w:spacing w:line="480" w:lineRule="auto"/>
        <w:rPr>
          <w:rFonts w:ascii="Times New Roman" w:hAnsi="Times New Roman" w:cs="Times New Roman"/>
          <w:sz w:val="24"/>
          <w:szCs w:val="24"/>
        </w:rPr>
      </w:pPr>
    </w:p>
    <w:p w:rsidR="00593181" w:rsidRPr="003C0098" w:rsidRDefault="00593181" w:rsidP="003C0098">
      <w:pPr>
        <w:spacing w:line="480" w:lineRule="auto"/>
        <w:jc w:val="center"/>
        <w:rPr>
          <w:rFonts w:ascii="Times New Roman" w:hAnsi="Times New Roman" w:cs="Times New Roman"/>
          <w:b/>
          <w:sz w:val="24"/>
          <w:szCs w:val="24"/>
        </w:rPr>
      </w:pPr>
      <w:r w:rsidRPr="003C0098">
        <w:rPr>
          <w:rFonts w:ascii="Times New Roman" w:hAnsi="Times New Roman" w:cs="Times New Roman"/>
          <w:b/>
          <w:sz w:val="24"/>
          <w:szCs w:val="24"/>
        </w:rPr>
        <w:lastRenderedPageBreak/>
        <w:t>References</w:t>
      </w:r>
    </w:p>
    <w:p w:rsidR="003A26F2" w:rsidRPr="003C0098" w:rsidRDefault="003A26F2" w:rsidP="003C0098">
      <w:pPr>
        <w:spacing w:line="480" w:lineRule="auto"/>
        <w:ind w:left="720" w:hanging="720"/>
        <w:rPr>
          <w:rFonts w:ascii="Times New Roman" w:hAnsi="Times New Roman" w:cs="Times New Roman"/>
          <w:sz w:val="24"/>
          <w:szCs w:val="24"/>
        </w:rPr>
      </w:pPr>
      <w:r w:rsidRPr="003C0098">
        <w:rPr>
          <w:rFonts w:ascii="Times New Roman" w:hAnsi="Times New Roman" w:cs="Times New Roman"/>
          <w:sz w:val="24"/>
          <w:szCs w:val="24"/>
        </w:rPr>
        <w:t xml:space="preserve">Jaenicke, L. (1974). </w:t>
      </w:r>
      <w:r w:rsidRPr="003C0098">
        <w:rPr>
          <w:rFonts w:ascii="Times New Roman" w:hAnsi="Times New Roman" w:cs="Times New Roman"/>
          <w:i/>
          <w:iCs/>
          <w:sz w:val="24"/>
          <w:szCs w:val="24"/>
        </w:rPr>
        <w:t>Biochemistry of Sensory Functions</w:t>
      </w:r>
      <w:r w:rsidRPr="003C0098">
        <w:rPr>
          <w:rFonts w:ascii="Times New Roman" w:hAnsi="Times New Roman" w:cs="Times New Roman"/>
          <w:sz w:val="24"/>
          <w:szCs w:val="24"/>
        </w:rPr>
        <w:t>. Berlin, Heidelberg: Springer Berlin Heidelberg.</w:t>
      </w:r>
    </w:p>
    <w:p w:rsidR="003A26F2" w:rsidRPr="003C0098" w:rsidRDefault="003A26F2" w:rsidP="003C0098">
      <w:pPr>
        <w:spacing w:line="480" w:lineRule="auto"/>
        <w:ind w:left="720" w:hanging="720"/>
        <w:rPr>
          <w:rFonts w:ascii="Times New Roman" w:hAnsi="Times New Roman" w:cs="Times New Roman"/>
          <w:sz w:val="24"/>
          <w:szCs w:val="24"/>
        </w:rPr>
      </w:pPr>
      <w:proofErr w:type="gramStart"/>
      <w:r w:rsidRPr="003C0098">
        <w:rPr>
          <w:rFonts w:ascii="Times New Roman" w:hAnsi="Times New Roman" w:cs="Times New Roman"/>
          <w:sz w:val="24"/>
          <w:szCs w:val="24"/>
        </w:rPr>
        <w:t>Lehrman, D. S. (1969).</w:t>
      </w:r>
      <w:proofErr w:type="gramEnd"/>
      <w:r w:rsidRPr="003C0098">
        <w:rPr>
          <w:rFonts w:ascii="Times New Roman" w:hAnsi="Times New Roman" w:cs="Times New Roman"/>
          <w:sz w:val="24"/>
          <w:szCs w:val="24"/>
        </w:rPr>
        <w:t xml:space="preserve"> </w:t>
      </w:r>
      <w:r w:rsidRPr="003C0098">
        <w:rPr>
          <w:rFonts w:ascii="Times New Roman" w:hAnsi="Times New Roman" w:cs="Times New Roman"/>
          <w:i/>
          <w:iCs/>
          <w:sz w:val="24"/>
          <w:szCs w:val="24"/>
        </w:rPr>
        <w:t>Advances in the Study of Behavior, 2</w:t>
      </w:r>
      <w:r w:rsidRPr="003C0098">
        <w:rPr>
          <w:rFonts w:ascii="Times New Roman" w:hAnsi="Times New Roman" w:cs="Times New Roman"/>
          <w:sz w:val="24"/>
          <w:szCs w:val="24"/>
        </w:rPr>
        <w:t>. Burlington: Elsevier.</w:t>
      </w:r>
    </w:p>
    <w:p w:rsidR="00593181" w:rsidRPr="003C0098" w:rsidRDefault="00593181" w:rsidP="003C0098">
      <w:pPr>
        <w:spacing w:line="480" w:lineRule="auto"/>
        <w:rPr>
          <w:rFonts w:ascii="Times New Roman" w:hAnsi="Times New Roman" w:cs="Times New Roman"/>
          <w:sz w:val="24"/>
          <w:szCs w:val="24"/>
        </w:rPr>
      </w:pPr>
    </w:p>
    <w:p w:rsidR="00635A2E" w:rsidRPr="003C0098" w:rsidRDefault="00635A2E" w:rsidP="003C0098">
      <w:pPr>
        <w:spacing w:line="480" w:lineRule="auto"/>
        <w:rPr>
          <w:rFonts w:ascii="Times New Roman" w:hAnsi="Times New Roman" w:cs="Times New Roman"/>
          <w:sz w:val="24"/>
          <w:szCs w:val="24"/>
        </w:rPr>
      </w:pPr>
    </w:p>
    <w:sectPr w:rsidR="00635A2E" w:rsidRPr="003C0098" w:rsidSect="00770E93">
      <w:headerReference w:type="first" r:id="rId6"/>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A3BED" w:rsidRDefault="00EA3BED" w:rsidP="00C92835">
      <w:pPr>
        <w:spacing w:after="0" w:line="240" w:lineRule="auto"/>
      </w:pPr>
      <w:r>
        <w:separator/>
      </w:r>
    </w:p>
  </w:endnote>
  <w:endnote w:type="continuationSeparator" w:id="0">
    <w:p w:rsidR="00EA3BED" w:rsidRDefault="00EA3BED" w:rsidP="00C9283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A3BED" w:rsidRDefault="00EA3BED" w:rsidP="00C92835">
      <w:pPr>
        <w:spacing w:after="0" w:line="240" w:lineRule="auto"/>
      </w:pPr>
      <w:r>
        <w:separator/>
      </w:r>
    </w:p>
  </w:footnote>
  <w:footnote w:type="continuationSeparator" w:id="0">
    <w:p w:rsidR="00EA3BED" w:rsidRDefault="00EA3BED" w:rsidP="00C9283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E93" w:rsidRPr="00770E93" w:rsidRDefault="00770E93">
    <w:pPr>
      <w:pStyle w:val="Header"/>
      <w:jc w:val="right"/>
      <w:rPr>
        <w:rFonts w:ascii="Arial" w:hAnsi="Arial" w:cs="Arial"/>
      </w:rPr>
    </w:pPr>
    <w:r w:rsidRPr="00770E93">
      <w:rPr>
        <w:rFonts w:ascii="Arial" w:hAnsi="Arial" w:cs="Arial"/>
      </w:rPr>
      <w:t>Running Head: AWARENESS OF VARIOUS SUGARS BY BLOWFLIES</w:t>
    </w:r>
    <w:sdt>
      <w:sdtPr>
        <w:rPr>
          <w:rFonts w:ascii="Arial" w:hAnsi="Arial" w:cs="Arial"/>
        </w:rPr>
        <w:id w:val="-104427655"/>
        <w:docPartObj>
          <w:docPartGallery w:val="Page Numbers (Top of Page)"/>
          <w:docPartUnique/>
        </w:docPartObj>
      </w:sdtPr>
      <w:sdtEndPr>
        <w:rPr>
          <w:noProof/>
        </w:rPr>
      </w:sdtEndPr>
      <w:sdtContent>
        <w:r>
          <w:rPr>
            <w:rFonts w:ascii="Arial" w:hAnsi="Arial" w:cs="Arial"/>
          </w:rPr>
          <w:tab/>
        </w:r>
        <w:r w:rsidR="00391363" w:rsidRPr="00770E93">
          <w:rPr>
            <w:rFonts w:ascii="Arial" w:hAnsi="Arial" w:cs="Arial"/>
          </w:rPr>
          <w:fldChar w:fldCharType="begin"/>
        </w:r>
        <w:r w:rsidRPr="00770E93">
          <w:rPr>
            <w:rFonts w:ascii="Arial" w:hAnsi="Arial" w:cs="Arial"/>
          </w:rPr>
          <w:instrText xml:space="preserve"> PAGE   \* MERGEFORMAT </w:instrText>
        </w:r>
        <w:r w:rsidR="00391363" w:rsidRPr="00770E93">
          <w:rPr>
            <w:rFonts w:ascii="Arial" w:hAnsi="Arial" w:cs="Arial"/>
          </w:rPr>
          <w:fldChar w:fldCharType="separate"/>
        </w:r>
        <w:r w:rsidR="003C0098">
          <w:rPr>
            <w:rFonts w:ascii="Arial" w:hAnsi="Arial" w:cs="Arial"/>
            <w:noProof/>
          </w:rPr>
          <w:t>1</w:t>
        </w:r>
        <w:r w:rsidR="00391363" w:rsidRPr="00770E93">
          <w:rPr>
            <w:rFonts w:ascii="Arial" w:hAnsi="Arial" w:cs="Arial"/>
            <w:noProof/>
          </w:rPr>
          <w:fldChar w:fldCharType="end"/>
        </w:r>
      </w:sdtContent>
    </w:sdt>
  </w:p>
  <w:p w:rsidR="00770E93" w:rsidRPr="00770E93" w:rsidRDefault="00770E93">
    <w:pPr>
      <w:pStyle w:val="Header"/>
      <w:rPr>
        <w:rFonts w:ascii="Arial" w:hAnsi="Arial" w:cs="Arial"/>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527987"/>
    <w:rsid w:val="0002632C"/>
    <w:rsid w:val="000566CE"/>
    <w:rsid w:val="000B5E4D"/>
    <w:rsid w:val="000F0B12"/>
    <w:rsid w:val="000F1D5E"/>
    <w:rsid w:val="00115C00"/>
    <w:rsid w:val="00176DB7"/>
    <w:rsid w:val="00183DD7"/>
    <w:rsid w:val="001A4A7E"/>
    <w:rsid w:val="00283F6C"/>
    <w:rsid w:val="002846AB"/>
    <w:rsid w:val="00293DB3"/>
    <w:rsid w:val="002A3FD8"/>
    <w:rsid w:val="002C03BA"/>
    <w:rsid w:val="002E2015"/>
    <w:rsid w:val="002F0BC7"/>
    <w:rsid w:val="00357ECE"/>
    <w:rsid w:val="00391363"/>
    <w:rsid w:val="00396C04"/>
    <w:rsid w:val="003A26F2"/>
    <w:rsid w:val="003C0098"/>
    <w:rsid w:val="003C30C8"/>
    <w:rsid w:val="003D2650"/>
    <w:rsid w:val="0040507D"/>
    <w:rsid w:val="00411B2A"/>
    <w:rsid w:val="004367F6"/>
    <w:rsid w:val="00444EB9"/>
    <w:rsid w:val="00457AAC"/>
    <w:rsid w:val="00462651"/>
    <w:rsid w:val="00491B11"/>
    <w:rsid w:val="004A703F"/>
    <w:rsid w:val="004D7669"/>
    <w:rsid w:val="00527987"/>
    <w:rsid w:val="005857E6"/>
    <w:rsid w:val="00587721"/>
    <w:rsid w:val="00591A78"/>
    <w:rsid w:val="00593181"/>
    <w:rsid w:val="005D3F82"/>
    <w:rsid w:val="00617301"/>
    <w:rsid w:val="00635A2E"/>
    <w:rsid w:val="00660251"/>
    <w:rsid w:val="00680B98"/>
    <w:rsid w:val="006C0327"/>
    <w:rsid w:val="006E5AF3"/>
    <w:rsid w:val="00706C3A"/>
    <w:rsid w:val="00770E93"/>
    <w:rsid w:val="007872C8"/>
    <w:rsid w:val="007A1D98"/>
    <w:rsid w:val="007F771D"/>
    <w:rsid w:val="008150F7"/>
    <w:rsid w:val="00854B12"/>
    <w:rsid w:val="008F7D67"/>
    <w:rsid w:val="009018D4"/>
    <w:rsid w:val="00901E78"/>
    <w:rsid w:val="0092366D"/>
    <w:rsid w:val="00936A53"/>
    <w:rsid w:val="009C76D3"/>
    <w:rsid w:val="00A22753"/>
    <w:rsid w:val="00A43EDF"/>
    <w:rsid w:val="00A56703"/>
    <w:rsid w:val="00A60C07"/>
    <w:rsid w:val="00AB147F"/>
    <w:rsid w:val="00AB3434"/>
    <w:rsid w:val="00AF7243"/>
    <w:rsid w:val="00B06414"/>
    <w:rsid w:val="00B40FD0"/>
    <w:rsid w:val="00B80450"/>
    <w:rsid w:val="00BF557A"/>
    <w:rsid w:val="00C24D0A"/>
    <w:rsid w:val="00C5460A"/>
    <w:rsid w:val="00C92835"/>
    <w:rsid w:val="00CB6E4E"/>
    <w:rsid w:val="00CC7C33"/>
    <w:rsid w:val="00CD7FE0"/>
    <w:rsid w:val="00CE7769"/>
    <w:rsid w:val="00CF4CAB"/>
    <w:rsid w:val="00D14AC5"/>
    <w:rsid w:val="00D24B9A"/>
    <w:rsid w:val="00D372B7"/>
    <w:rsid w:val="00D74D36"/>
    <w:rsid w:val="00DA5C26"/>
    <w:rsid w:val="00E17B4F"/>
    <w:rsid w:val="00E65159"/>
    <w:rsid w:val="00E924EF"/>
    <w:rsid w:val="00EA3BED"/>
    <w:rsid w:val="00EC3FF0"/>
    <w:rsid w:val="00F12091"/>
    <w:rsid w:val="00F469BF"/>
    <w:rsid w:val="00F956C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136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872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C928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2835"/>
  </w:style>
  <w:style w:type="paragraph" w:styleId="Footer">
    <w:name w:val="footer"/>
    <w:basedOn w:val="Normal"/>
    <w:link w:val="FooterChar"/>
    <w:uiPriority w:val="99"/>
    <w:unhideWhenUsed/>
    <w:rsid w:val="00C928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283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1293</Words>
  <Characters>7373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2</cp:revision>
  <dcterms:created xsi:type="dcterms:W3CDTF">2017-11-28T18:18:00Z</dcterms:created>
  <dcterms:modified xsi:type="dcterms:W3CDTF">2017-11-28T18:18:00Z</dcterms:modified>
</cp:coreProperties>
</file>